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D5" w:rsidRPr="00962DD5" w:rsidRDefault="00962DD5" w:rsidP="00962DD5">
      <w:pPr>
        <w:widowControl/>
        <w:spacing w:before="100" w:beforeAutospacing="1" w:after="100" w:afterAutospacing="1" w:line="480" w:lineRule="atLeast"/>
        <w:jc w:val="center"/>
        <w:outlineLvl w:val="2"/>
        <w:rPr>
          <w:rFonts w:ascii="Tahoma" w:eastAsia="宋体" w:hAnsi="Tahoma" w:cs="Tahoma"/>
          <w:b/>
          <w:bCs/>
          <w:color w:val="4B4B4B"/>
          <w:kern w:val="0"/>
          <w:sz w:val="30"/>
          <w:szCs w:val="30"/>
        </w:rPr>
      </w:pPr>
      <w:bookmarkStart w:id="0" w:name="_GoBack"/>
      <w:r w:rsidRPr="00962DD5">
        <w:rPr>
          <w:rFonts w:ascii="Tahoma" w:eastAsia="宋体" w:hAnsi="Tahoma" w:cs="Tahoma"/>
          <w:b/>
          <w:bCs/>
          <w:color w:val="4B4B4B"/>
          <w:kern w:val="0"/>
          <w:sz w:val="30"/>
          <w:szCs w:val="30"/>
        </w:rPr>
        <w:t>《中国语言服务发展报告（</w:t>
      </w:r>
      <w:r w:rsidRPr="00962DD5">
        <w:rPr>
          <w:rFonts w:ascii="Tahoma" w:eastAsia="宋体" w:hAnsi="Tahoma" w:cs="Tahoma"/>
          <w:b/>
          <w:bCs/>
          <w:color w:val="4B4B4B"/>
          <w:kern w:val="0"/>
          <w:sz w:val="30"/>
          <w:szCs w:val="30"/>
        </w:rPr>
        <w:t>2020</w:t>
      </w:r>
      <w:r w:rsidRPr="00962DD5">
        <w:rPr>
          <w:rFonts w:ascii="Tahoma" w:eastAsia="宋体" w:hAnsi="Tahoma" w:cs="Tahoma"/>
          <w:b/>
          <w:bCs/>
          <w:color w:val="4B4B4B"/>
          <w:kern w:val="0"/>
          <w:sz w:val="30"/>
          <w:szCs w:val="30"/>
        </w:rPr>
        <w:t>）》有关情况</w:t>
      </w:r>
    </w:p>
    <w:bookmarkEnd w:id="0"/>
    <w:p w:rsidR="00962DD5" w:rsidRPr="00962DD5" w:rsidRDefault="00962DD5" w:rsidP="00962DD5">
      <w:pPr>
        <w:widowControl/>
        <w:spacing w:before="100" w:beforeAutospacing="1" w:after="150" w:line="450" w:lineRule="atLeast"/>
        <w:jc w:val="left"/>
        <w:rPr>
          <w:rFonts w:ascii="Tahoma" w:eastAsia="宋体" w:hAnsi="Tahoma" w:cs="Tahoma"/>
          <w:color w:val="4B4B4B"/>
          <w:kern w:val="0"/>
          <w:sz w:val="24"/>
          <w:szCs w:val="24"/>
        </w:rPr>
      </w:pPr>
      <w:r w:rsidRPr="00962DD5">
        <w:rPr>
          <w:rFonts w:ascii="Tahoma" w:eastAsia="宋体" w:hAnsi="Tahoma" w:cs="Tahoma"/>
          <w:color w:val="4B4B4B"/>
          <w:kern w:val="0"/>
          <w:sz w:val="24"/>
          <w:szCs w:val="24"/>
        </w:rPr>
        <w:t xml:space="preserve">　　《中国语言服务发展报告（</w:t>
      </w:r>
      <w:r w:rsidRPr="00962DD5">
        <w:rPr>
          <w:rFonts w:ascii="Tahoma" w:eastAsia="宋体" w:hAnsi="Tahoma" w:cs="Tahoma"/>
          <w:color w:val="4B4B4B"/>
          <w:kern w:val="0"/>
          <w:sz w:val="24"/>
          <w:szCs w:val="24"/>
        </w:rPr>
        <w:t>2020</w:t>
      </w:r>
      <w:r w:rsidRPr="00962DD5">
        <w:rPr>
          <w:rFonts w:ascii="Tahoma" w:eastAsia="宋体" w:hAnsi="Tahoma" w:cs="Tahoma"/>
          <w:color w:val="4B4B4B"/>
          <w:kern w:val="0"/>
          <w:sz w:val="24"/>
          <w:szCs w:val="24"/>
        </w:rPr>
        <w:t>）》是国内首部专题性语言生活皮书。语言服务是观察语言生活的重要窗口，也是提高语言生活质量的重要途径。伴随全球化、信息化和文化多元化的发展，语言服务已成为国家现代化进程中一种重要的语言生活现象和生产性实践活动，在国家政治、经济、文化建设等方面发挥着重要作用。近年来，我国语言服务职业、产业等都得到巨大推进，社会语言服务意识提高，语言服务能力不断提升。在这一时代背景下，有必要分领域、分区域、分人群对语言服务发展状况进行调查、记录和研究，以专题报告的方式展示，为国家经济社会发展提出语言服务方面的意见和建议。</w:t>
      </w:r>
    </w:p>
    <w:p w:rsidR="00962DD5" w:rsidRPr="00962DD5" w:rsidRDefault="00962DD5" w:rsidP="00962DD5">
      <w:pPr>
        <w:widowControl/>
        <w:spacing w:before="100" w:beforeAutospacing="1" w:after="150" w:line="450" w:lineRule="atLeast"/>
        <w:jc w:val="left"/>
        <w:rPr>
          <w:rFonts w:ascii="Tahoma" w:eastAsia="宋体" w:hAnsi="Tahoma" w:cs="Tahoma"/>
          <w:color w:val="4B4B4B"/>
          <w:kern w:val="0"/>
          <w:sz w:val="24"/>
          <w:szCs w:val="24"/>
        </w:rPr>
      </w:pPr>
      <w:r w:rsidRPr="00962DD5">
        <w:rPr>
          <w:rFonts w:ascii="Tahoma" w:eastAsia="宋体" w:hAnsi="Tahoma" w:cs="Tahoma"/>
          <w:color w:val="4B4B4B"/>
          <w:kern w:val="0"/>
          <w:sz w:val="24"/>
          <w:szCs w:val="24"/>
        </w:rPr>
        <w:t xml:space="preserve">　　《报告》分为</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特稿</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公共语言服务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语言教学服务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语言文化资源传承传播服务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语言技术服务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和</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语言翻译服务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六个部分。</w:t>
      </w:r>
    </w:p>
    <w:p w:rsidR="00962DD5" w:rsidRPr="00962DD5" w:rsidRDefault="00962DD5" w:rsidP="00962DD5">
      <w:pPr>
        <w:widowControl/>
        <w:spacing w:before="100" w:beforeAutospacing="1" w:after="150" w:line="450" w:lineRule="atLeast"/>
        <w:jc w:val="left"/>
        <w:rPr>
          <w:rFonts w:ascii="Tahoma" w:eastAsia="宋体" w:hAnsi="Tahoma" w:cs="Tahoma"/>
          <w:color w:val="4B4B4B"/>
          <w:kern w:val="0"/>
          <w:sz w:val="24"/>
          <w:szCs w:val="24"/>
        </w:rPr>
      </w:pPr>
      <w:r w:rsidRPr="00962DD5">
        <w:rPr>
          <w:rFonts w:ascii="Tahoma" w:eastAsia="宋体" w:hAnsi="Tahoma" w:cs="Tahoma"/>
          <w:color w:val="4B4B4B"/>
          <w:kern w:val="0"/>
          <w:sz w:val="24"/>
          <w:szCs w:val="24"/>
        </w:rPr>
        <w:t xml:space="preserve">　　第一部分</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特稿</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主要介绍研究的原则和目标，描述当前我国语言服务的基本面貌，探讨新时代中国语言服务发展趋势。第二部分</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公共语言服务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重点考察大湾区企业客服、会展官网、</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北上广</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酒店名称、五岳风景区语言指引等，分析《公共服务领域英文译写规范》实施中存在的问题并提出对策。第三部分</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语言教学服务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调查儿童识字读物，考察新疆维吾尔自治区国家通用语言教育培训服务状况，调查分析国际中文学习网络资源、语言学习</w:t>
      </w:r>
      <w:r w:rsidRPr="00962DD5">
        <w:rPr>
          <w:rFonts w:ascii="Tahoma" w:eastAsia="宋体" w:hAnsi="Tahoma" w:cs="Tahoma"/>
          <w:color w:val="4B4B4B"/>
          <w:kern w:val="0"/>
          <w:sz w:val="24"/>
          <w:szCs w:val="24"/>
        </w:rPr>
        <w:t>APP</w:t>
      </w:r>
      <w:r w:rsidRPr="00962DD5">
        <w:rPr>
          <w:rFonts w:ascii="Tahoma" w:eastAsia="宋体" w:hAnsi="Tahoma" w:cs="Tahoma"/>
          <w:color w:val="4B4B4B"/>
          <w:kern w:val="0"/>
          <w:sz w:val="24"/>
          <w:szCs w:val="24"/>
        </w:rPr>
        <w:t>等。第四部分</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语言文化资源传承传播服务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调查</w:t>
      </w:r>
      <w:proofErr w:type="gramStart"/>
      <w:r w:rsidRPr="00962DD5">
        <w:rPr>
          <w:rFonts w:ascii="Tahoma" w:eastAsia="宋体" w:hAnsi="Tahoma" w:cs="Tahoma"/>
          <w:color w:val="4B4B4B"/>
          <w:kern w:val="0"/>
          <w:sz w:val="24"/>
          <w:szCs w:val="24"/>
        </w:rPr>
        <w:t>分析毛南语</w:t>
      </w:r>
      <w:proofErr w:type="gramEnd"/>
      <w:r w:rsidRPr="00962DD5">
        <w:rPr>
          <w:rFonts w:ascii="Tahoma" w:eastAsia="宋体" w:hAnsi="Tahoma" w:cs="Tahoma"/>
          <w:color w:val="4B4B4B"/>
          <w:kern w:val="0"/>
          <w:sz w:val="24"/>
          <w:szCs w:val="24"/>
        </w:rPr>
        <w:t>、客家话、粤方言以及古诗词等语言文化的传承传播状况。第五部分</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语言技术服务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梳理当前语言技术服务发展与应用状况，重点调查分析语言的智能测评和机器翻译服务。第六部分评述当前我国语言服务行业发展状况，重点分析支撑</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一带一路</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建设和</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中华优秀传统文化走出去</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的语言翻译服务。</w:t>
      </w:r>
    </w:p>
    <w:p w:rsidR="00962DD5" w:rsidRPr="00962DD5" w:rsidRDefault="00962DD5" w:rsidP="00962DD5">
      <w:pPr>
        <w:widowControl/>
        <w:spacing w:before="100" w:beforeAutospacing="1" w:after="150" w:line="450" w:lineRule="atLeast"/>
        <w:jc w:val="left"/>
        <w:rPr>
          <w:rFonts w:ascii="Tahoma" w:eastAsia="宋体" w:hAnsi="Tahoma" w:cs="Tahoma"/>
          <w:color w:val="4B4B4B"/>
          <w:kern w:val="0"/>
          <w:sz w:val="24"/>
          <w:szCs w:val="24"/>
        </w:rPr>
      </w:pPr>
      <w:r w:rsidRPr="00962DD5">
        <w:rPr>
          <w:rFonts w:ascii="Tahoma" w:eastAsia="宋体" w:hAnsi="Tahoma" w:cs="Tahoma"/>
          <w:color w:val="4B4B4B"/>
          <w:kern w:val="0"/>
          <w:sz w:val="24"/>
          <w:szCs w:val="24"/>
        </w:rPr>
        <w:t xml:space="preserve">　　本报告有以下三个特点。</w:t>
      </w:r>
    </w:p>
    <w:p w:rsidR="00962DD5" w:rsidRPr="00962DD5" w:rsidRDefault="00962DD5" w:rsidP="00962DD5">
      <w:pPr>
        <w:widowControl/>
        <w:spacing w:before="100" w:beforeAutospacing="1" w:after="150" w:line="450" w:lineRule="atLeast"/>
        <w:jc w:val="left"/>
        <w:rPr>
          <w:rFonts w:ascii="Tahoma" w:eastAsia="宋体" w:hAnsi="Tahoma" w:cs="Tahoma"/>
          <w:color w:val="4B4B4B"/>
          <w:kern w:val="0"/>
          <w:sz w:val="24"/>
          <w:szCs w:val="24"/>
        </w:rPr>
      </w:pPr>
      <w:r w:rsidRPr="00962DD5">
        <w:rPr>
          <w:rFonts w:ascii="Tahoma" w:eastAsia="宋体" w:hAnsi="Tahoma" w:cs="Tahoma"/>
          <w:color w:val="4B4B4B"/>
          <w:kern w:val="0"/>
          <w:sz w:val="24"/>
          <w:szCs w:val="24"/>
        </w:rPr>
        <w:t xml:space="preserve">　　一是关注国家战略和新时代视域下的语言服务。本报告立足国家层面，聚焦与国家战略密切相关的语言服务，例如，助力少数民族地区脱贫攻坚的语言服务、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一带一路</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倡议下的语言服务、粤港澳大湾区发展中的语言服务等。同时聚焦新时代面向社会重大需求和语言文字事业重点工程的语言服务，例如，</w:t>
      </w:r>
      <w:r w:rsidRPr="00962DD5">
        <w:rPr>
          <w:rFonts w:ascii="Tahoma" w:eastAsia="宋体" w:hAnsi="Tahoma" w:cs="Tahoma"/>
          <w:color w:val="4B4B4B"/>
          <w:kern w:val="0"/>
          <w:sz w:val="24"/>
          <w:szCs w:val="24"/>
        </w:rPr>
        <w:lastRenderedPageBreak/>
        <w:t>社会主义现代化强国建设背景下的语言服务，</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互联网</w:t>
      </w:r>
      <w:r w:rsidRPr="00962DD5">
        <w:rPr>
          <w:rFonts w:ascii="Tahoma" w:eastAsia="宋体" w:hAnsi="Tahoma" w:cs="Tahoma"/>
          <w:color w:val="4B4B4B"/>
          <w:kern w:val="0"/>
          <w:sz w:val="24"/>
          <w:szCs w:val="24"/>
        </w:rPr>
        <w:t>+”</w:t>
      </w:r>
      <w:r w:rsidRPr="00962DD5">
        <w:rPr>
          <w:rFonts w:ascii="Tahoma" w:eastAsia="宋体" w:hAnsi="Tahoma" w:cs="Tahoma"/>
          <w:color w:val="4B4B4B"/>
          <w:kern w:val="0"/>
          <w:sz w:val="24"/>
          <w:szCs w:val="24"/>
        </w:rPr>
        <w:t>时代的语言服务，包括各种语言学习</w:t>
      </w:r>
      <w:r w:rsidRPr="00962DD5">
        <w:rPr>
          <w:rFonts w:ascii="Tahoma" w:eastAsia="宋体" w:hAnsi="Tahoma" w:cs="Tahoma"/>
          <w:color w:val="4B4B4B"/>
          <w:kern w:val="0"/>
          <w:sz w:val="24"/>
          <w:szCs w:val="24"/>
        </w:rPr>
        <w:t>APP</w:t>
      </w:r>
      <w:r w:rsidRPr="00962DD5">
        <w:rPr>
          <w:rFonts w:ascii="Tahoma" w:eastAsia="宋体" w:hAnsi="Tahoma" w:cs="Tahoma"/>
          <w:color w:val="4B4B4B"/>
          <w:kern w:val="0"/>
          <w:sz w:val="24"/>
          <w:szCs w:val="24"/>
        </w:rPr>
        <w:t>、机器翻译服务、语言的智能测评服务，以及中华优秀语言文化传承和保护中的语言服务等。报告主题指向明确，从选题、立论到建议等方面，都体现了报告研制团队服务国家、服务学术和服务社会的价值取向。</w:t>
      </w:r>
    </w:p>
    <w:p w:rsidR="00962DD5" w:rsidRPr="00962DD5" w:rsidRDefault="00962DD5" w:rsidP="00962DD5">
      <w:pPr>
        <w:widowControl/>
        <w:spacing w:before="100" w:beforeAutospacing="1" w:after="150" w:line="450" w:lineRule="atLeast"/>
        <w:jc w:val="left"/>
        <w:rPr>
          <w:rFonts w:ascii="Tahoma" w:eastAsia="宋体" w:hAnsi="Tahoma" w:cs="Tahoma"/>
          <w:color w:val="4B4B4B"/>
          <w:kern w:val="0"/>
          <w:sz w:val="24"/>
          <w:szCs w:val="24"/>
        </w:rPr>
      </w:pPr>
      <w:r w:rsidRPr="00962DD5">
        <w:rPr>
          <w:rFonts w:ascii="Tahoma" w:eastAsia="宋体" w:hAnsi="Tahoma" w:cs="Tahoma"/>
          <w:color w:val="4B4B4B"/>
          <w:kern w:val="0"/>
          <w:sz w:val="24"/>
          <w:szCs w:val="24"/>
        </w:rPr>
        <w:t xml:space="preserve">　　二是关注多领域多形态的语言服务。本报告所关注的语言服务外延广泛，涉及多个领域、多种类型。报告选取了公共语言服务、语言教学、语言文化传承传播、语言技术、语言翻译等五种重要语言服务形态，每种形态下又各选择了若干个代表性的点开展调查，涉及会展、酒店、旅游、教育等领域的语言服务。有现实世界的语言服务，也有虚拟空间的语言服务；有付费的专业性语言服务，也有与百姓生活息息相关的公共语言服务和行业语言服务；有公共场所的语言指引服务，也有面向个体的客</w:t>
      </w:r>
      <w:proofErr w:type="gramStart"/>
      <w:r w:rsidRPr="00962DD5">
        <w:rPr>
          <w:rFonts w:ascii="Tahoma" w:eastAsia="宋体" w:hAnsi="Tahoma" w:cs="Tahoma"/>
          <w:color w:val="4B4B4B"/>
          <w:kern w:val="0"/>
          <w:sz w:val="24"/>
          <w:szCs w:val="24"/>
        </w:rPr>
        <w:t>服电话</w:t>
      </w:r>
      <w:proofErr w:type="gramEnd"/>
      <w:r w:rsidRPr="00962DD5">
        <w:rPr>
          <w:rFonts w:ascii="Tahoma" w:eastAsia="宋体" w:hAnsi="Tahoma" w:cs="Tahoma"/>
          <w:color w:val="4B4B4B"/>
          <w:kern w:val="0"/>
          <w:sz w:val="24"/>
          <w:szCs w:val="24"/>
        </w:rPr>
        <w:t>服务等等，展现了当前我国语言服务无处不在、无时</w:t>
      </w:r>
      <w:proofErr w:type="gramStart"/>
      <w:r w:rsidRPr="00962DD5">
        <w:rPr>
          <w:rFonts w:ascii="Tahoma" w:eastAsia="宋体" w:hAnsi="Tahoma" w:cs="Tahoma"/>
          <w:color w:val="4B4B4B"/>
          <w:kern w:val="0"/>
          <w:sz w:val="24"/>
          <w:szCs w:val="24"/>
        </w:rPr>
        <w:t>不</w:t>
      </w:r>
      <w:proofErr w:type="gramEnd"/>
      <w:r w:rsidRPr="00962DD5">
        <w:rPr>
          <w:rFonts w:ascii="Tahoma" w:eastAsia="宋体" w:hAnsi="Tahoma" w:cs="Tahoma"/>
          <w:color w:val="4B4B4B"/>
          <w:kern w:val="0"/>
          <w:sz w:val="24"/>
          <w:szCs w:val="24"/>
        </w:rPr>
        <w:t>有，多领域、多形态发展的生动画面。</w:t>
      </w:r>
    </w:p>
    <w:p w:rsidR="00962DD5" w:rsidRPr="00962DD5" w:rsidRDefault="00962DD5" w:rsidP="00962DD5">
      <w:pPr>
        <w:widowControl/>
        <w:spacing w:before="100" w:beforeAutospacing="1" w:line="450" w:lineRule="atLeast"/>
        <w:jc w:val="left"/>
        <w:rPr>
          <w:rFonts w:ascii="Tahoma" w:eastAsia="宋体" w:hAnsi="Tahoma" w:cs="Tahoma"/>
          <w:color w:val="4B4B4B"/>
          <w:kern w:val="0"/>
          <w:sz w:val="24"/>
          <w:szCs w:val="24"/>
        </w:rPr>
      </w:pPr>
      <w:r w:rsidRPr="00962DD5">
        <w:rPr>
          <w:rFonts w:ascii="Tahoma" w:eastAsia="宋体" w:hAnsi="Tahoma" w:cs="Tahoma"/>
          <w:color w:val="4B4B4B"/>
          <w:kern w:val="0"/>
          <w:sz w:val="24"/>
          <w:szCs w:val="24"/>
        </w:rPr>
        <w:t xml:space="preserve">　　三是强调实证调查和数据支撑。本报告在研制团队深入调研、获取大量一手资料基础上完成，是以数据为支撑对现实的描述和分析。例如，报告实地搜集了五岳景区</w:t>
      </w:r>
      <w:r w:rsidRPr="00962DD5">
        <w:rPr>
          <w:rFonts w:ascii="Tahoma" w:eastAsia="宋体" w:hAnsi="Tahoma" w:cs="Tahoma"/>
          <w:color w:val="4B4B4B"/>
          <w:kern w:val="0"/>
          <w:sz w:val="24"/>
          <w:szCs w:val="24"/>
        </w:rPr>
        <w:t>3545</w:t>
      </w:r>
      <w:r w:rsidRPr="00962DD5">
        <w:rPr>
          <w:rFonts w:ascii="Tahoma" w:eastAsia="宋体" w:hAnsi="Tahoma" w:cs="Tahoma"/>
          <w:color w:val="4B4B4B"/>
          <w:kern w:val="0"/>
          <w:sz w:val="24"/>
          <w:szCs w:val="24"/>
        </w:rPr>
        <w:t>个语言指引标牌，考察了北上广</w:t>
      </w:r>
      <w:r w:rsidRPr="00962DD5">
        <w:rPr>
          <w:rFonts w:ascii="Tahoma" w:eastAsia="宋体" w:hAnsi="Tahoma" w:cs="Tahoma"/>
          <w:color w:val="4B4B4B"/>
          <w:kern w:val="0"/>
          <w:sz w:val="24"/>
          <w:szCs w:val="24"/>
        </w:rPr>
        <w:t>3000</w:t>
      </w:r>
      <w:r w:rsidRPr="00962DD5">
        <w:rPr>
          <w:rFonts w:ascii="Tahoma" w:eastAsia="宋体" w:hAnsi="Tahoma" w:cs="Tahoma"/>
          <w:color w:val="4B4B4B"/>
          <w:kern w:val="0"/>
          <w:sz w:val="24"/>
          <w:szCs w:val="24"/>
        </w:rPr>
        <w:t>家酒店名称的服务功能，调查了</w:t>
      </w:r>
      <w:r w:rsidRPr="00962DD5">
        <w:rPr>
          <w:rFonts w:ascii="Tahoma" w:eastAsia="宋体" w:hAnsi="Tahoma" w:cs="Tahoma"/>
          <w:color w:val="4B4B4B"/>
          <w:kern w:val="0"/>
          <w:sz w:val="24"/>
          <w:szCs w:val="24"/>
        </w:rPr>
        <w:t>319</w:t>
      </w:r>
      <w:r w:rsidRPr="00962DD5">
        <w:rPr>
          <w:rFonts w:ascii="Tahoma" w:eastAsia="宋体" w:hAnsi="Tahoma" w:cs="Tahoma"/>
          <w:color w:val="4B4B4B"/>
          <w:kern w:val="0"/>
          <w:sz w:val="24"/>
          <w:szCs w:val="24"/>
        </w:rPr>
        <w:t>个国际汉语教学网站，分析了</w:t>
      </w:r>
      <w:r w:rsidRPr="00962DD5">
        <w:rPr>
          <w:rFonts w:ascii="Tahoma" w:eastAsia="宋体" w:hAnsi="Tahoma" w:cs="Tahoma"/>
          <w:color w:val="4B4B4B"/>
          <w:kern w:val="0"/>
          <w:sz w:val="24"/>
          <w:szCs w:val="24"/>
        </w:rPr>
        <w:t>445</w:t>
      </w:r>
      <w:r w:rsidRPr="00962DD5">
        <w:rPr>
          <w:rFonts w:ascii="Tahoma" w:eastAsia="宋体" w:hAnsi="Tahoma" w:cs="Tahoma"/>
          <w:color w:val="4B4B4B"/>
          <w:kern w:val="0"/>
          <w:sz w:val="24"/>
          <w:szCs w:val="24"/>
        </w:rPr>
        <w:t>个国际汉语学习类</w:t>
      </w:r>
      <w:r w:rsidRPr="00962DD5">
        <w:rPr>
          <w:rFonts w:ascii="Tahoma" w:eastAsia="宋体" w:hAnsi="Tahoma" w:cs="Tahoma"/>
          <w:color w:val="4B4B4B"/>
          <w:kern w:val="0"/>
          <w:sz w:val="24"/>
          <w:szCs w:val="24"/>
        </w:rPr>
        <w:t>APP</w:t>
      </w:r>
      <w:r w:rsidRPr="00962DD5">
        <w:rPr>
          <w:rFonts w:ascii="Tahoma" w:eastAsia="宋体" w:hAnsi="Tahoma" w:cs="Tahoma"/>
          <w:color w:val="4B4B4B"/>
          <w:kern w:val="0"/>
          <w:sz w:val="24"/>
          <w:szCs w:val="24"/>
        </w:rPr>
        <w:t>，调查了粤港澳大湾区</w:t>
      </w:r>
      <w:r w:rsidRPr="00962DD5">
        <w:rPr>
          <w:rFonts w:ascii="Tahoma" w:eastAsia="宋体" w:hAnsi="Tahoma" w:cs="Tahoma"/>
          <w:color w:val="4B4B4B"/>
          <w:kern w:val="0"/>
          <w:sz w:val="24"/>
          <w:szCs w:val="24"/>
        </w:rPr>
        <w:t>328</w:t>
      </w:r>
      <w:r w:rsidRPr="00962DD5">
        <w:rPr>
          <w:rFonts w:ascii="Tahoma" w:eastAsia="宋体" w:hAnsi="Tahoma" w:cs="Tahoma"/>
          <w:color w:val="4B4B4B"/>
          <w:kern w:val="0"/>
          <w:sz w:val="24"/>
          <w:szCs w:val="24"/>
        </w:rPr>
        <w:t>场会展官方网站的语言服务等，客观展现了当</w:t>
      </w:r>
      <w:proofErr w:type="gramStart"/>
      <w:r w:rsidRPr="00962DD5">
        <w:rPr>
          <w:rFonts w:ascii="Tahoma" w:eastAsia="宋体" w:hAnsi="Tahoma" w:cs="Tahoma"/>
          <w:color w:val="4B4B4B"/>
          <w:kern w:val="0"/>
          <w:sz w:val="24"/>
          <w:szCs w:val="24"/>
        </w:rPr>
        <w:t>前语言</w:t>
      </w:r>
      <w:proofErr w:type="gramEnd"/>
      <w:r w:rsidRPr="00962DD5">
        <w:rPr>
          <w:rFonts w:ascii="Tahoma" w:eastAsia="宋体" w:hAnsi="Tahoma" w:cs="Tahoma"/>
          <w:color w:val="4B4B4B"/>
          <w:kern w:val="0"/>
          <w:sz w:val="24"/>
          <w:szCs w:val="24"/>
        </w:rPr>
        <w:t>服务的实际状况。</w:t>
      </w:r>
    </w:p>
    <w:p w:rsidR="00DA33DC" w:rsidRPr="00962DD5" w:rsidRDefault="00DA33DC"/>
    <w:sectPr w:rsidR="00DA33DC" w:rsidRPr="0096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D5"/>
    <w:rsid w:val="00962DD5"/>
    <w:rsid w:val="00DA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89DD-0ECD-46B9-B256-26D24895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24338">
      <w:bodyDiv w:val="1"/>
      <w:marLeft w:val="0"/>
      <w:marRight w:val="0"/>
      <w:marTop w:val="0"/>
      <w:marBottom w:val="0"/>
      <w:divBdr>
        <w:top w:val="none" w:sz="0" w:space="0" w:color="auto"/>
        <w:left w:val="none" w:sz="0" w:space="0" w:color="auto"/>
        <w:bottom w:val="none" w:sz="0" w:space="0" w:color="auto"/>
        <w:right w:val="none" w:sz="0" w:space="0" w:color="auto"/>
      </w:divBdr>
      <w:divsChild>
        <w:div w:id="172572035">
          <w:marLeft w:val="0"/>
          <w:marRight w:val="0"/>
          <w:marTop w:val="360"/>
          <w:marBottom w:val="360"/>
          <w:divBdr>
            <w:top w:val="none" w:sz="0" w:space="0" w:color="auto"/>
            <w:left w:val="none" w:sz="0" w:space="0" w:color="auto"/>
            <w:bottom w:val="none" w:sz="0" w:space="0" w:color="auto"/>
            <w:right w:val="none" w:sz="0" w:space="0" w:color="auto"/>
          </w:divBdr>
          <w:divsChild>
            <w:div w:id="459039057">
              <w:marLeft w:val="0"/>
              <w:marRight w:val="0"/>
              <w:marTop w:val="0"/>
              <w:marBottom w:val="0"/>
              <w:divBdr>
                <w:top w:val="none" w:sz="0" w:space="0" w:color="auto"/>
                <w:left w:val="none" w:sz="0" w:space="0" w:color="auto"/>
                <w:bottom w:val="none" w:sz="0" w:space="0" w:color="auto"/>
                <w:right w:val="none" w:sz="0" w:space="0" w:color="auto"/>
              </w:divBdr>
              <w:divsChild>
                <w:div w:id="175122265">
                  <w:marLeft w:val="1200"/>
                  <w:marRight w:val="1200"/>
                  <w:marTop w:val="600"/>
                  <w:marBottom w:val="600"/>
                  <w:divBdr>
                    <w:top w:val="none" w:sz="0" w:space="0" w:color="auto"/>
                    <w:left w:val="none" w:sz="0" w:space="0" w:color="auto"/>
                    <w:bottom w:val="none" w:sz="0" w:space="0" w:color="auto"/>
                    <w:right w:val="none" w:sz="0" w:space="0" w:color="auto"/>
                  </w:divBdr>
                  <w:divsChild>
                    <w:div w:id="1469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2020-06-03T03:17:00Z</dcterms:created>
  <dcterms:modified xsi:type="dcterms:W3CDTF">2020-06-03T03:17:00Z</dcterms:modified>
</cp:coreProperties>
</file>